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18" w:rsidRDefault="00521018" w:rsidP="00ED3612">
      <w:pPr>
        <w:keepNext/>
        <w:jc w:val="center"/>
        <w:rPr>
          <w:rFonts w:ascii="Arial" w:hAnsi="Arial"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bookmarkStart w:id="0" w:name="_GoBack"/>
      <w:bookmarkEnd w:id="0"/>
    </w:p>
    <w:p w:rsidR="00CE61B6" w:rsidRPr="00CE61B6" w:rsidRDefault="00CE61B6" w:rsidP="00CE61B6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color w:val="auto"/>
          <w:lang w:val="it-IT" w:eastAsia="en-US"/>
        </w:rPr>
      </w:pPr>
      <w:r w:rsidRPr="00CE61B6">
        <w:rPr>
          <w:b w:val="0"/>
          <w:bCs/>
          <w:color w:val="auto"/>
          <w:lang w:eastAsia="en-US"/>
        </w:rPr>
        <w:t xml:space="preserve">Allegato </w:t>
      </w:r>
      <w:r>
        <w:rPr>
          <w:b w:val="0"/>
          <w:bCs/>
          <w:color w:val="auto"/>
          <w:lang w:val="it-IT" w:eastAsia="en-US"/>
        </w:rPr>
        <w:t>5</w:t>
      </w:r>
    </w:p>
    <w:p w:rsidR="00CE61B6" w:rsidRPr="00CE61B6" w:rsidRDefault="00CE61B6" w:rsidP="00CE61B6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3612" w:rsidRPr="00CE61B6" w:rsidRDefault="00ED3612" w:rsidP="00693C33">
      <w:pPr>
        <w:widowControl w:val="0"/>
        <w:jc w:val="center"/>
        <w:rPr>
          <w:rFonts w:ascii="Times New Roman" w:hAnsi="Times New Roman" w:cs="Times New Roman"/>
          <w:b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</w:p>
    <w:p w:rsidR="00ED3612" w:rsidRPr="00521018" w:rsidRDefault="00ED3612" w:rsidP="00693C33">
      <w:pPr>
        <w:widowControl w:val="0"/>
        <w:jc w:val="center"/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u w:val="single"/>
          <w:shd w:val="clear" w:color="auto" w:fill="FFFFFF"/>
          <w:lang w:eastAsia="zh-CN" w:bidi="hi-IN"/>
        </w:rPr>
        <w:t xml:space="preserve">Informativa sul diritto alla protezione dei dati personali </w:t>
      </w:r>
    </w:p>
    <w:p w:rsidR="00987EE9" w:rsidRPr="00521018" w:rsidRDefault="00ED3612" w:rsidP="00693C33">
      <w:pPr>
        <w:widowControl w:val="0"/>
        <w:jc w:val="center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i/>
          <w:color w:val="221F1F"/>
          <w:sz w:val="20"/>
          <w:szCs w:val="20"/>
          <w:shd w:val="clear" w:color="auto" w:fill="FFFFFF"/>
          <w:lang w:eastAsia="zh-CN" w:bidi="hi-IN"/>
        </w:rPr>
        <w:t>ai sensi del Regolamento UE 2016/679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Gentile candidato,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 i Suoi dati personali saranno trattati, in conformità al Regolamento UE 2016/679 – di seguito Regolamento - dalla Presidenza del Consiglio dei Ministri - Dipartimento della Gioventù e del Servizio Civile Nazionale con sede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in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Via della Ferratella in Laterano, 51 - 00184 Roma.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</w:p>
    <w:p w:rsidR="00987EE9" w:rsidRDefault="00987EE9" w:rsidP="00693C33">
      <w:pPr>
        <w:widowControl w:val="0"/>
        <w:jc w:val="both"/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 dei dati personali è il Capo Dipartimento pro-tempore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domiciliato per la carica in Via della Ferratella in Laterano, 51 - 00184 Roma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trike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strike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Pr="00521018" w:rsidRDefault="005A0506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Responsabile del trattamento</w:t>
      </w:r>
    </w:p>
    <w:p w:rsidR="00625506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personali da Lei forniti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sono acquisiti dall’ente che cura la procedura selettiva, in qualità di 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“Responsabile del trattamento”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ai sensi e per gli effetti di cui all’articolo 28 del Regolamento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063BB" w:rsidRPr="00521018" w:rsidRDefault="002063BB" w:rsidP="00693C33">
      <w:pPr>
        <w:widowControl w:val="0"/>
        <w:tabs>
          <w:tab w:val="left" w:pos="5670"/>
        </w:tabs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Finalità del trattamento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e veridicità dei dati</w:t>
      </w:r>
      <w:r w:rsidR="00F04219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comunicati</w:t>
      </w:r>
      <w:r w:rsidR="00625506"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625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dati personali da Lei forniti sono necessari per gli adempimenti previsti per legge e dal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B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ando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per le finalità di espletamento delle attività </w:t>
      </w:r>
      <w:proofErr w:type="gramStart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concorsuali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e, successivamente all’eventuale instaurazione del rapporto di servizio civile, sono trattati per le finalità connesse alla gestione del rapporto stesso ed alla realizzazione del progetto</w:t>
      </w:r>
      <w:r w:rsidR="005A0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di servizio civile</w:t>
      </w:r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2063BB" w:rsidRPr="00521018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Fermo restando che la comunicazione di dati non veritieri determina l’irrogazione di sanzioni amministrative, fatta salva l’eventuale rilevanza penale della relativa condotta, ai sensi dell’articolo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76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del D.P.R. 28 dicembre 2000 n. 445,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la comunicazione dei suoi dati personali è necessaria ai fini della valutazione dei requisiti di partecipazione alla selezione, pena l’esclusione dalla stessa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. </w:t>
      </w:r>
    </w:p>
    <w:p w:rsidR="00ED3612" w:rsidRDefault="002063BB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La informiamo che, ove necessario per il perseguimento delle finalità e dell’adempimento degli obblighi specificati, il Dipartimento potrà raccogliere presso altre pubbliche amministrazioni o enti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pubblici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privati altre categorie di Suoi dati personali.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Modalità</w:t>
      </w:r>
      <w:proofErr w:type="gramEnd"/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di trattamento e conservazione</w:t>
      </w:r>
    </w:p>
    <w:p w:rsidR="005A0506" w:rsidRPr="00521018" w:rsidRDefault="005A0506" w:rsidP="00693C33">
      <w:pPr>
        <w:widowControl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 Suoi dati personali saranno trattati da questo Dipartimento anche mediante l’ausilio di strumenti automatizzati per il tempo necessario a conseguire gli scopi per cui sono stati raccolti;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gli stessi dati saranno conservati per l’arco temporale stabilito dal “Piano </w:t>
      </w:r>
      <w:hyperlink r:id="rId6" w:history="1">
        <w:r w:rsidRPr="00521018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  <w:lang w:eastAsia="zh-CN" w:bidi="hi-IN"/>
          </w:rPr>
          <w:t>di conservazione degli atti d’archivio della PCM</w:t>
        </w:r>
      </w:hyperlink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” adottato con Direttiva del Segretario Generale ai sensi dell’art.68 DPR 445/2000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. </w:t>
      </w:r>
      <w:proofErr w:type="gramStart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 xml:space="preserve">Si </w:t>
      </w:r>
      <w:proofErr w:type="gramEnd"/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informa che ove non definito un termine ultimo per la cancellazione</w:t>
      </w:r>
      <w:r w:rsidRPr="00521018">
        <w:rPr>
          <w:rFonts w:ascii="Times New Roman" w:hAnsi="Times New Roman" w:cs="Times New Roman"/>
          <w:i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sz w:val="20"/>
          <w:szCs w:val="20"/>
          <w:shd w:val="clear" w:color="auto" w:fill="FFFFFF"/>
          <w:lang w:eastAsia="zh-CN" w:bidi="hi-IN"/>
        </w:rPr>
        <w:t>dei dati, gli stessi restano conservati a disposizione dell’Autorità giudiziaria e/o per motivi di interesse storico, culturale e statistico.</w:t>
      </w:r>
    </w:p>
    <w:p w:rsidR="00B852D2" w:rsidRPr="00521018" w:rsidRDefault="005A0506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Il Titolare del trattamento, nel rispetto di quanto previsto dall’art. 32 del GDPR 2016/679,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pone in atto misure idonee a garantire che i Suoi dati personali siano trattati in modo adeguato e conforme alle finalità per cui vengono gestiti e impiega misure di sicurezza, organizzative e tecniche, idonee a tutelare i Suoi dati personali dall’alterazione, dalla distruzione, dalla perdita, dal furto o dall’utilizzo improprio o illegittimo. </w:t>
      </w: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:rsidR="00B852D2" w:rsidRPr="00521018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 suoi dati personali non saranno oggetto di diffusione senza Suo esplicito consenso, tuttavia, se necessario, potranno essere comunicati: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cui la comunicazione dovrà essere effettuata in adempimento ad un obbligo previsto dalla normativa nazionale e/o comunitaria ovvero per adempiere ad un or</w:t>
      </w:r>
      <w:r w:rsidR="00521018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dine dell’Autorità Giudiziaria;</w:t>
      </w:r>
    </w:p>
    <w:p w:rsidR="00521018" w:rsidRPr="00521018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designati dal Titolare, in qualità di Responsabile del trattamento. Il Responsabile del trattamento è impegnato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dal Titolare del trattamento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 garantire misure organizzative e tecniche idonee alla tutela dei dati personali trattati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;</w:t>
      </w:r>
      <w:proofErr w:type="gramEnd"/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ai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soggetti autorizzati al trattamento dei dati personali direttamente dal Titolare del trattamento o dal Responsabile del trattamento, il quale non potrà delegare a terzi il trattamento dei dati in assenza di previa autorizzazione scritta del Titolare del trattamento;</w:t>
      </w:r>
    </w:p>
    <w:p w:rsidR="00B852D2" w:rsidRDefault="00B852D2" w:rsidP="00693C3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ad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altri eventuali soggetti terzi, nel rispetto delle vigenti disposizioni in materia di protezione dei dati personali, nei casi espressamente previsti dalla legge o quando la comunicazione si renda necessaria per la tutela del Dipartimento in sede giudiziaria.</w:t>
      </w:r>
    </w:p>
    <w:p w:rsidR="00521018" w:rsidRPr="00521018" w:rsidRDefault="00521018" w:rsidP="00693C33">
      <w:pPr>
        <w:widowControl w:val="0"/>
        <w:ind w:left="72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:rsidR="00987EE9" w:rsidRDefault="00B852D2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Il Titolare del trattamento può trasferire i suoi dati personali a soggetti pubblici o privati al di fuori del territorio nazionale soltanto per finalità connesse all’attuazione di progetti da svolgersi presso sedi estere. </w:t>
      </w:r>
    </w:p>
    <w:p w:rsidR="00521018" w:rsidRPr="00521018" w:rsidRDefault="00521018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degli articoli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9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e 10 del Regolamento UE n. 2016/679, Lei potrebbe conferire, 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521018">
        <w:rPr>
          <w:rFonts w:ascii="Times New Roman" w:hAnsi="Times New Roman" w:cs="Times New Roman"/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”. Tali categorie di dati potranno essere trattate dal 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Dipartimento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solo previo Suo libero ed esplicito consenso, manifestato in forma scritta in  calce alla presente informativa.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In ogni momento, Lei potrà esercitare, ai sensi degli articoli dal 15 al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22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del Regolamento UE n. 2016/679, il diritto di: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c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hiedere la conferma dell’esistenza o meno di propri dati personali;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b)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rettifica e la cancellazione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d)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ttenere la limitazione del trattamento;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e)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f)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opporsi al trattamento in qualsiasi momento;</w:t>
      </w:r>
    </w:p>
    <w:p w:rsidR="00987EE9" w:rsidRPr="00521018" w:rsidRDefault="008C6897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g</w:t>
      </w:r>
      <w:proofErr w:type="gramEnd"/>
      <w:r w:rsidR="00987EE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</w:t>
      </w:r>
      <w:r w:rsidR="00596632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ferme restando le conseguenze della revoca s</w:t>
      </w:r>
      <w:r w:rsidR="002063BB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ui procedimenti in corso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;</w:t>
      </w:r>
    </w:p>
    <w:p w:rsidR="00987EE9" w:rsidRPr="00521018" w:rsidRDefault="00987EE9" w:rsidP="00693C33">
      <w:pPr>
        <w:widowControl w:val="0"/>
        <w:ind w:left="720" w:hanging="360"/>
        <w:contextualSpacing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j)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   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proporre reclamo a un’autorità di controllo.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246C9F" w:rsidRDefault="00246C9F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F0421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Può esercitare i Suoi diritti con richiesta scritta inviata a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lla Presidenza del Consiglio dei Ministri Dipartimento della Gioventù e del Servizio Civile Nazionale 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all’indirizzo </w:t>
      </w:r>
      <w:r w:rsidR="00DF7187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di casella di posta elettronica </w:t>
      </w:r>
      <w:hyperlink r:id="rId7" w:history="1">
        <w:r w:rsidR="00625506" w:rsidRPr="00521018">
          <w:rPr>
            <w:rStyle w:val="Collegamentoipertestuale"/>
            <w:rFonts w:ascii="Times New Roman" w:hAnsi="Times New Roman" w:cs="Times New Roman"/>
            <w:sz w:val="20"/>
            <w:szCs w:val="20"/>
            <w:shd w:val="clear" w:color="auto" w:fill="FFFFFF"/>
            <w:lang w:eastAsia="zh-CN" w:bidi="hi-IN"/>
          </w:rPr>
          <w:t>dpo@serviziocivile.it</w:t>
        </w:r>
      </w:hyperlink>
      <w:r w:rsidR="00D455D3" w:rsidRPr="00521018">
        <w:rPr>
          <w:rFonts w:ascii="Times New Roman" w:hAnsi="Times New Roman" w:cs="Times New Roman"/>
          <w:sz w:val="20"/>
          <w:szCs w:val="20"/>
        </w:rPr>
        <w:t xml:space="preserve">    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F04219" w:rsidRPr="00521018" w:rsidRDefault="00F0421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Ove ritenuto che il trattamento dei Suoi dati personali sia </w:t>
      </w: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avvenuto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in modo non conforme al Regolamento, ha diritto di proporre reclamo all'Autorità di controllo competente (Garante per la Protezione dei Dati Personali) ai sensi dell'art. 77 del Regolamento.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……………………………………….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dichiaro di aver ricevuto l’informativa che precede.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Luogo, lì ….</w:t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</w:r>
      <w:r w:rsidR="00625506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jc w:val="both"/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</w:pPr>
      <w:proofErr w:type="gramStart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Io sottoscritto</w:t>
      </w:r>
      <w:proofErr w:type="gramEnd"/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 xml:space="preserve">/a </w:t>
      </w:r>
      <w:r w:rsidR="00F04219"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…………………………………………………</w:t>
      </w:r>
      <w:r w:rsidRPr="00521018">
        <w:rPr>
          <w:rFonts w:ascii="Times New Roman" w:hAnsi="Times New Roman" w:cs="Times New Roman"/>
          <w:color w:val="221F1F"/>
          <w:sz w:val="20"/>
          <w:szCs w:val="20"/>
          <w:shd w:val="clear" w:color="auto" w:fill="FFFFFF"/>
          <w:lang w:eastAsia="zh-CN" w:bidi="hi-IN"/>
        </w:rPr>
        <w:t>alla luce dell’informativa ricevuta</w:t>
      </w:r>
      <w:r w:rsidRPr="00521018">
        <w:rPr>
          <w:rFonts w:ascii="Times New Roman" w:hAnsi="Times New Roman" w:cs="Times New Roman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:rsidR="00987EE9" w:rsidRPr="00521018" w:rsidRDefault="00987EE9" w:rsidP="00693C33">
      <w:pPr>
        <w:widowControl w:val="0"/>
        <w:spacing w:before="120" w:after="1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eastAsia="Andika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︎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:rsidR="00987EE9" w:rsidRPr="00521018" w:rsidRDefault="00987EE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eastAsia="Arial" w:hAnsi="Arial" w:cs="Times New Roman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</w:t>
      </w:r>
      <w:proofErr w:type="gramStart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>esprimo</w:t>
      </w:r>
      <w:proofErr w:type="gramEnd"/>
      <w:r w:rsidRPr="0052101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il consenso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</w:t>
      </w:r>
      <w:r w:rsidR="00352E5B"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a soggetti pubblici e privati a</w:t>
      </w:r>
      <w:r w:rsidRPr="005210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:rsidR="00F0421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</w:p>
    <w:p w:rsidR="00987EE9" w:rsidRPr="00521018" w:rsidRDefault="00F04219" w:rsidP="00693C33">
      <w:pPr>
        <w:widowControl w:val="0"/>
        <w:jc w:val="both"/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</w:pP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</w:r>
      <w:r w:rsidRPr="00521018">
        <w:rPr>
          <w:rFonts w:ascii="Times New Roman" w:eastAsia="Arial" w:hAnsi="Times New Roman" w:cs="Times New Roman"/>
          <w:color w:val="000000"/>
          <w:sz w:val="20"/>
          <w:szCs w:val="20"/>
          <w:shd w:val="clear" w:color="auto" w:fill="FFFFFF"/>
          <w:lang w:eastAsia="zh-CN" w:bidi="hi-IN"/>
        </w:rPr>
        <w:tab/>
        <w:t xml:space="preserve">Firma </w:t>
      </w:r>
    </w:p>
    <w:p w:rsidR="00987EE9" w:rsidRPr="00521018" w:rsidRDefault="00987EE9" w:rsidP="00693C33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</w:p>
    <w:p w:rsidR="0005481F" w:rsidRPr="00521018" w:rsidRDefault="0005481F" w:rsidP="00693C33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</w:r>
      <w:r w:rsidRPr="0052101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sectPr w:rsidR="0005481F" w:rsidRPr="00521018" w:rsidSect="009A4C5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ika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6AC"/>
    <w:multiLevelType w:val="hybridMultilevel"/>
    <w:tmpl w:val="A6467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7CD"/>
    <w:multiLevelType w:val="multilevel"/>
    <w:tmpl w:val="D1E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C0E11"/>
    <w:multiLevelType w:val="hybridMultilevel"/>
    <w:tmpl w:val="7B283542"/>
    <w:lvl w:ilvl="0" w:tplc="AC527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F"/>
    <w:rsid w:val="000333B5"/>
    <w:rsid w:val="0005481F"/>
    <w:rsid w:val="00056613"/>
    <w:rsid w:val="00084F1A"/>
    <w:rsid w:val="000B4C30"/>
    <w:rsid w:val="000C592B"/>
    <w:rsid w:val="001236B9"/>
    <w:rsid w:val="00141FA3"/>
    <w:rsid w:val="001C6D1C"/>
    <w:rsid w:val="001D43E3"/>
    <w:rsid w:val="001E72B4"/>
    <w:rsid w:val="001F25D5"/>
    <w:rsid w:val="002063BB"/>
    <w:rsid w:val="002353FF"/>
    <w:rsid w:val="0024504B"/>
    <w:rsid w:val="00246C9F"/>
    <w:rsid w:val="00253377"/>
    <w:rsid w:val="002B0DCB"/>
    <w:rsid w:val="002D13F1"/>
    <w:rsid w:val="00335BFA"/>
    <w:rsid w:val="00352E5B"/>
    <w:rsid w:val="00364F38"/>
    <w:rsid w:val="00392FB4"/>
    <w:rsid w:val="003A1B36"/>
    <w:rsid w:val="003C3AB7"/>
    <w:rsid w:val="004250D3"/>
    <w:rsid w:val="004258FE"/>
    <w:rsid w:val="00436F90"/>
    <w:rsid w:val="00493320"/>
    <w:rsid w:val="004D63F2"/>
    <w:rsid w:val="004E74E1"/>
    <w:rsid w:val="00521018"/>
    <w:rsid w:val="00542006"/>
    <w:rsid w:val="005602DA"/>
    <w:rsid w:val="00596632"/>
    <w:rsid w:val="005A0506"/>
    <w:rsid w:val="005B014B"/>
    <w:rsid w:val="005B496F"/>
    <w:rsid w:val="005C40BF"/>
    <w:rsid w:val="005E1BD5"/>
    <w:rsid w:val="005E6AA3"/>
    <w:rsid w:val="0060232C"/>
    <w:rsid w:val="00625506"/>
    <w:rsid w:val="00627F80"/>
    <w:rsid w:val="006822F7"/>
    <w:rsid w:val="00693C33"/>
    <w:rsid w:val="006C11B6"/>
    <w:rsid w:val="007404F6"/>
    <w:rsid w:val="00781D3F"/>
    <w:rsid w:val="00783D90"/>
    <w:rsid w:val="007F24B5"/>
    <w:rsid w:val="008510E2"/>
    <w:rsid w:val="0085681F"/>
    <w:rsid w:val="0086331B"/>
    <w:rsid w:val="0089193F"/>
    <w:rsid w:val="008C6897"/>
    <w:rsid w:val="008F6C17"/>
    <w:rsid w:val="00901E9F"/>
    <w:rsid w:val="00952EA6"/>
    <w:rsid w:val="00956CA4"/>
    <w:rsid w:val="00987EE9"/>
    <w:rsid w:val="009A1509"/>
    <w:rsid w:val="009A4C54"/>
    <w:rsid w:val="009B358A"/>
    <w:rsid w:val="00A0425C"/>
    <w:rsid w:val="00A41AF1"/>
    <w:rsid w:val="00A42197"/>
    <w:rsid w:val="00A51699"/>
    <w:rsid w:val="00A55017"/>
    <w:rsid w:val="00AA0AA3"/>
    <w:rsid w:val="00AA2871"/>
    <w:rsid w:val="00B14DAD"/>
    <w:rsid w:val="00B33507"/>
    <w:rsid w:val="00B35F28"/>
    <w:rsid w:val="00B64020"/>
    <w:rsid w:val="00B852D2"/>
    <w:rsid w:val="00BE24B1"/>
    <w:rsid w:val="00C25F41"/>
    <w:rsid w:val="00CB26CA"/>
    <w:rsid w:val="00CE61B6"/>
    <w:rsid w:val="00D071E6"/>
    <w:rsid w:val="00D455D3"/>
    <w:rsid w:val="00D817D1"/>
    <w:rsid w:val="00D84662"/>
    <w:rsid w:val="00DC2ED9"/>
    <w:rsid w:val="00DD4AFF"/>
    <w:rsid w:val="00DE6453"/>
    <w:rsid w:val="00DF7187"/>
    <w:rsid w:val="00ED3333"/>
    <w:rsid w:val="00ED3612"/>
    <w:rsid w:val="00F04219"/>
    <w:rsid w:val="00F358E5"/>
    <w:rsid w:val="00FA5368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6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1B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A0425C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A0425C"/>
    <w:rPr>
      <w:b/>
      <w:bCs/>
    </w:rPr>
  </w:style>
  <w:style w:type="paragraph" w:customStyle="1" w:styleId="Default">
    <w:name w:val="Default"/>
    <w:rsid w:val="00542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E61B6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cm.it/NormeDocumenti/Archivi/doc/PianoConservazione_dicembre2017.pdf" TargetMode="External"/><Relationship Id="rId7" Type="http://schemas.openxmlformats.org/officeDocument/2006/relationships/hyperlink" Target="mailto:dpo@serviziocivil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6607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mbrozzi</dc:creator>
  <cp:lastModifiedBy>Paiedeia</cp:lastModifiedBy>
  <cp:revision>2</cp:revision>
  <cp:lastPrinted>2018-07-17T14:26:00Z</cp:lastPrinted>
  <dcterms:created xsi:type="dcterms:W3CDTF">2018-09-13T16:22:00Z</dcterms:created>
  <dcterms:modified xsi:type="dcterms:W3CDTF">2018-09-13T16:22:00Z</dcterms:modified>
</cp:coreProperties>
</file>